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8EA32" w14:textId="519204D2" w:rsidR="002A6529" w:rsidRPr="000173F1" w:rsidRDefault="00314A72">
      <w:pPr>
        <w:rPr>
          <w:b/>
          <w:sz w:val="28"/>
          <w:szCs w:val="28"/>
        </w:rPr>
      </w:pPr>
      <w:r>
        <w:rPr>
          <w:b/>
          <w:sz w:val="28"/>
          <w:szCs w:val="28"/>
        </w:rPr>
        <w:t>Notulen</w:t>
      </w:r>
    </w:p>
    <w:p w14:paraId="45DA719D" w14:textId="64E1A30A" w:rsidR="000A6FB3" w:rsidRDefault="00760713">
      <w:r>
        <w:t xml:space="preserve">Op </w:t>
      </w:r>
      <w:r w:rsidR="003A4F12">
        <w:t>7</w:t>
      </w:r>
      <w:r w:rsidR="00AC483B">
        <w:t xml:space="preserve"> </w:t>
      </w:r>
      <w:r w:rsidR="003A4F12">
        <w:t>april</w:t>
      </w:r>
      <w:r w:rsidR="00FD1022">
        <w:t xml:space="preserve"> 202</w:t>
      </w:r>
      <w:r w:rsidR="002E7244">
        <w:t>5</w:t>
      </w:r>
      <w:r w:rsidR="00D548E0">
        <w:t xml:space="preserve"> </w:t>
      </w:r>
      <w:r w:rsidR="00AF6AD5">
        <w:t xml:space="preserve">zal er om </w:t>
      </w:r>
      <w:r w:rsidR="00E652C0">
        <w:t>19</w:t>
      </w:r>
      <w:r>
        <w:t>:</w:t>
      </w:r>
      <w:r w:rsidR="00FD1022">
        <w:t>30</w:t>
      </w:r>
      <w:r w:rsidR="00954EF7">
        <w:t xml:space="preserve"> uur </w:t>
      </w:r>
      <w:r w:rsidR="002A6529">
        <w:t>een MR-vergadering zijn</w:t>
      </w:r>
      <w:r w:rsidR="00011ED5">
        <w:t xml:space="preserve"> </w:t>
      </w:r>
      <w:r w:rsidR="005205CC">
        <w:t>in IKC de Kameleon</w:t>
      </w:r>
      <w:r w:rsidR="00800BDF">
        <w:t>.</w:t>
      </w:r>
      <w:r w:rsidR="00AE1DF6">
        <w:t xml:space="preserve"> De directie sluit aan om 20</w:t>
      </w:r>
      <w:r>
        <w:t>:</w:t>
      </w:r>
      <w:r w:rsidR="005912DC">
        <w:t>15</w:t>
      </w:r>
      <w:r>
        <w:t>.</w:t>
      </w:r>
    </w:p>
    <w:p w14:paraId="4819F6A5" w14:textId="10BA0279" w:rsidR="00760713" w:rsidRDefault="00314A72">
      <w:r>
        <w:t xml:space="preserve">Aanwezig: Ron, Liedeke, </w:t>
      </w:r>
      <w:r w:rsidR="00C006C5">
        <w:t xml:space="preserve">Alexandra, </w:t>
      </w:r>
      <w:r>
        <w:t>Nienke, Miranda, Saskia, Kim</w:t>
      </w:r>
    </w:p>
    <w:p w14:paraId="67EC3136" w14:textId="77777777" w:rsidR="000173F1" w:rsidRDefault="000173F1">
      <w:pPr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6B28DF7F" w14:textId="77777777" w:rsidR="000173F1" w:rsidRDefault="000173F1" w:rsidP="000173F1">
      <w:pPr>
        <w:pStyle w:val="Lijstalinea"/>
        <w:numPr>
          <w:ilvl w:val="0"/>
          <w:numId w:val="1"/>
        </w:numPr>
      </w:pPr>
      <w:r>
        <w:t>Opening</w:t>
      </w:r>
    </w:p>
    <w:p w14:paraId="1A130725" w14:textId="725ED17D" w:rsidR="00236304" w:rsidRDefault="005F2F42" w:rsidP="00033EA0">
      <w:pPr>
        <w:pStyle w:val="Lijstalinea"/>
        <w:numPr>
          <w:ilvl w:val="0"/>
          <w:numId w:val="1"/>
        </w:numPr>
      </w:pPr>
      <w:r>
        <w:t>Notulen</w:t>
      </w:r>
      <w:r w:rsidR="00DA507D">
        <w:t xml:space="preserve"> </w:t>
      </w:r>
      <w:r w:rsidR="00FD1022">
        <w:t>vorige vergadering</w:t>
      </w:r>
    </w:p>
    <w:p w14:paraId="2E37CC83" w14:textId="2E8EB92D" w:rsidR="00086D2B" w:rsidRDefault="005804A0" w:rsidP="00086D2B">
      <w:pPr>
        <w:pStyle w:val="Lijstalinea"/>
      </w:pPr>
      <w:r>
        <w:t>Akkoord en mogen op de website geplaatst worden.</w:t>
      </w:r>
    </w:p>
    <w:p w14:paraId="67ACA691" w14:textId="5A9326A0" w:rsidR="008048F9" w:rsidRDefault="000173F1" w:rsidP="008048F9">
      <w:pPr>
        <w:pStyle w:val="Lijstalinea"/>
        <w:numPr>
          <w:ilvl w:val="0"/>
          <w:numId w:val="1"/>
        </w:numPr>
      </w:pPr>
      <w:r>
        <w:t>Actiepuntenlijst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5670"/>
        <w:gridCol w:w="2115"/>
      </w:tblGrid>
      <w:tr w:rsidR="00893607" w:rsidRPr="00F7611F" w14:paraId="39D21665" w14:textId="77777777" w:rsidTr="00214739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B6491" w14:textId="2A19E848" w:rsidR="00893607" w:rsidRPr="00F7611F" w:rsidRDefault="00893607" w:rsidP="0089360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30-09-2024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DD569" w14:textId="3EF0CC73" w:rsidR="00893607" w:rsidRPr="00F7611F" w:rsidRDefault="00893607" w:rsidP="0089360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10E29B" w14:textId="36E03DC1" w:rsidR="00893607" w:rsidRPr="00F7611F" w:rsidRDefault="00893607" w:rsidP="0089360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</w:tr>
      <w:tr w:rsidR="00AE1DF6" w:rsidRPr="00F7611F" w14:paraId="2ACA5F01" w14:textId="77777777" w:rsidTr="00184F7C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C3107" w14:textId="77777777" w:rsidR="00AE1DF6" w:rsidRPr="00F7611F" w:rsidRDefault="00AE1DF6" w:rsidP="00184F7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18500" w14:textId="77777777" w:rsidR="00AE1DF6" w:rsidRPr="00F7611F" w:rsidRDefault="00AE1DF6" w:rsidP="00184F7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Contact leggen met de buurman over de bouwplannen tegenover school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83853" w14:textId="77777777" w:rsidR="00AE1DF6" w:rsidRDefault="00AE1DF6" w:rsidP="00184F7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 xml:space="preserve">Kim </w:t>
            </w:r>
          </w:p>
          <w:p w14:paraId="7A65B47F" w14:textId="77777777" w:rsidR="00AE1DF6" w:rsidRPr="00F7611F" w:rsidRDefault="00AE1DF6" w:rsidP="00184F7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</w:tr>
      <w:tr w:rsidR="00AE1DF6" w:rsidRPr="00760713" w14:paraId="5B85FA93" w14:textId="77777777" w:rsidTr="00184F7C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98F5A" w14:textId="5D01CBF8" w:rsidR="00AE1DF6" w:rsidRPr="00760713" w:rsidRDefault="00AE1DF6" w:rsidP="00184F7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760713">
              <w:rPr>
                <w:rFonts w:ascii="Calibri" w:eastAsia="Times New Roman" w:hAnsi="Calibri" w:cs="Calibri"/>
                <w:lang w:eastAsia="nl-NL"/>
              </w:rPr>
              <w:t>30-11-2024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7D348D" w14:textId="28FAC243" w:rsidR="00AE1DF6" w:rsidRPr="00760713" w:rsidRDefault="00AE1DF6" w:rsidP="00184F7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09D0E" w14:textId="77777777" w:rsidR="00AE1DF6" w:rsidRPr="00760713" w:rsidRDefault="00AE1DF6" w:rsidP="00AE1DF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AE1DF6" w:rsidRPr="00F7611F" w14:paraId="71B0ECCE" w14:textId="77777777" w:rsidTr="00184F7C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3CF76" w14:textId="16E7583A" w:rsidR="00AE1DF6" w:rsidRPr="00F7611F" w:rsidRDefault="00AE1DF6" w:rsidP="00AE1D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5A97BE" w14:textId="11E78FAB" w:rsidR="00AE1DF6" w:rsidRPr="00F7611F" w:rsidRDefault="00AE1DF6" w:rsidP="00AE1D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Notulen op de website plaatsen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AB0378" w14:textId="7B7F483E" w:rsidR="00AE1DF6" w:rsidRPr="00F7611F" w:rsidRDefault="00AE1DF6" w:rsidP="00AE1D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Miranda</w:t>
            </w:r>
          </w:p>
        </w:tc>
      </w:tr>
      <w:tr w:rsidR="00C006C5" w:rsidRPr="00F7611F" w14:paraId="6AC572E2" w14:textId="77777777" w:rsidTr="00184F7C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5D2205" w14:textId="5831ABB5" w:rsidR="00C006C5" w:rsidRDefault="00521B39" w:rsidP="00AE1DF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07-04-2025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F1119" w14:textId="77777777" w:rsidR="00C006C5" w:rsidRDefault="00C006C5" w:rsidP="00AE1DF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FF2E1" w14:textId="77777777" w:rsidR="00C006C5" w:rsidRPr="00F7611F" w:rsidRDefault="00C006C5" w:rsidP="00AE1D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</w:tr>
      <w:tr w:rsidR="00521B39" w:rsidRPr="00F7611F" w14:paraId="0B645FF5" w14:textId="77777777" w:rsidTr="00184F7C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5EC2B4" w14:textId="6A54F128" w:rsidR="00521B39" w:rsidRDefault="00521B39" w:rsidP="00AE1DF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018A1" w14:textId="4C0CF1C4" w:rsidR="00521B39" w:rsidRDefault="004B0AE5" w:rsidP="00AE1DF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 xml:space="preserve">Brief stichting </w:t>
            </w:r>
            <w:proofErr w:type="spellStart"/>
            <w:r>
              <w:rPr>
                <w:rFonts w:ascii="Calibri" w:eastAsia="Times New Roman" w:hAnsi="Calibri" w:cs="Calibri"/>
                <w:lang w:eastAsia="nl-NL"/>
              </w:rPr>
              <w:t>Keender</w:t>
            </w:r>
            <w:proofErr w:type="spellEnd"/>
            <w:r>
              <w:rPr>
                <w:rFonts w:ascii="Calibri" w:eastAsia="Times New Roman" w:hAnsi="Calibri" w:cs="Calibri"/>
                <w:lang w:eastAsia="nl-NL"/>
              </w:rPr>
              <w:t xml:space="preserve"> </w:t>
            </w:r>
            <w:r w:rsidR="00A62DA0">
              <w:rPr>
                <w:rFonts w:ascii="Calibri" w:eastAsia="Times New Roman" w:hAnsi="Calibri" w:cs="Calibri"/>
                <w:lang w:eastAsia="nl-NL"/>
              </w:rPr>
              <w:t>bouw appa</w:t>
            </w:r>
            <w:r w:rsidR="007A2F90">
              <w:rPr>
                <w:rFonts w:ascii="Calibri" w:eastAsia="Times New Roman" w:hAnsi="Calibri" w:cs="Calibri"/>
                <w:lang w:eastAsia="nl-NL"/>
              </w:rPr>
              <w:t xml:space="preserve">rtementencomplex </w:t>
            </w:r>
            <w:r>
              <w:rPr>
                <w:rFonts w:ascii="Calibri" w:eastAsia="Times New Roman" w:hAnsi="Calibri" w:cs="Calibri"/>
                <w:lang w:eastAsia="nl-NL"/>
              </w:rPr>
              <w:t>versturen</w:t>
            </w:r>
            <w:r w:rsidR="006959D0">
              <w:rPr>
                <w:rFonts w:ascii="Calibri" w:eastAsia="Times New Roman" w:hAnsi="Calibri" w:cs="Calibri"/>
                <w:lang w:eastAsia="nl-NL"/>
              </w:rPr>
              <w:t xml:space="preserve"> naar MR geleding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DBCE5" w14:textId="73306CEE" w:rsidR="00521B39" w:rsidRPr="00F7611F" w:rsidRDefault="006959D0" w:rsidP="00AE1D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 xml:space="preserve">Ron </w:t>
            </w:r>
          </w:p>
        </w:tc>
      </w:tr>
      <w:tr w:rsidR="006959D0" w:rsidRPr="00F7611F" w14:paraId="26E329EF" w14:textId="77777777" w:rsidTr="00184F7C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2A03E" w14:textId="0696E221" w:rsidR="006959D0" w:rsidRDefault="006959D0" w:rsidP="00AE1DF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11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A3334" w14:textId="34747112" w:rsidR="006959D0" w:rsidRDefault="00F21E64" w:rsidP="00AE1DF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 xml:space="preserve">Agenderen formatie </w:t>
            </w:r>
            <w:r w:rsidR="005D44B6">
              <w:rPr>
                <w:rFonts w:ascii="Calibri" w:eastAsia="Times New Roman" w:hAnsi="Calibri" w:cs="Calibri"/>
                <w:lang w:eastAsia="nl-NL"/>
              </w:rPr>
              <w:t>2025-2026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B3313" w14:textId="0AC8B53F" w:rsidR="006959D0" w:rsidRDefault="005D44B6" w:rsidP="00AE1D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Ron</w:t>
            </w:r>
          </w:p>
        </w:tc>
      </w:tr>
      <w:tr w:rsidR="005D44B6" w:rsidRPr="00F7611F" w14:paraId="38ECDD3F" w14:textId="77777777" w:rsidTr="00184F7C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DBA33A" w14:textId="330A3325" w:rsidR="005D44B6" w:rsidRDefault="005D44B6" w:rsidP="00AE1DF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12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1C906" w14:textId="77777777" w:rsidR="005D44B6" w:rsidRDefault="005D44B6" w:rsidP="00AE1DF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59ED2D" w14:textId="77777777" w:rsidR="005D44B6" w:rsidRDefault="005D44B6" w:rsidP="00AE1D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</w:tr>
    </w:tbl>
    <w:p w14:paraId="476FD8EF" w14:textId="77777777" w:rsidR="00C91C31" w:rsidRDefault="00C91C31" w:rsidP="00C91C31">
      <w:pPr>
        <w:pStyle w:val="Lijstalinea"/>
      </w:pPr>
    </w:p>
    <w:p w14:paraId="517B5F76" w14:textId="0C41E6B2" w:rsidR="007A2F90" w:rsidRDefault="005912DC" w:rsidP="00ED15D7">
      <w:pPr>
        <w:pStyle w:val="Lijstalinea"/>
        <w:numPr>
          <w:ilvl w:val="0"/>
          <w:numId w:val="1"/>
        </w:numPr>
      </w:pPr>
      <w:r>
        <w:t xml:space="preserve">Mededelingen vanuit de </w:t>
      </w:r>
      <w:r w:rsidR="007A2F90">
        <w:t>G</w:t>
      </w:r>
      <w:r>
        <w:t>MR</w:t>
      </w:r>
    </w:p>
    <w:p w14:paraId="08B26D4C" w14:textId="0B0E59EA" w:rsidR="002E230D" w:rsidRDefault="002E230D" w:rsidP="002E230D">
      <w:pPr>
        <w:pStyle w:val="Lijstalinea"/>
      </w:pPr>
      <w:r>
        <w:t>Geen bijzonderheden.</w:t>
      </w:r>
    </w:p>
    <w:p w14:paraId="5DF9E29B" w14:textId="7C53DA57" w:rsidR="005912DC" w:rsidRDefault="003A4F12" w:rsidP="00580B0E">
      <w:pPr>
        <w:pStyle w:val="Lijstalinea"/>
        <w:numPr>
          <w:ilvl w:val="0"/>
          <w:numId w:val="1"/>
        </w:numPr>
      </w:pPr>
      <w:r>
        <w:t>Vakantie regeling 2025/2026 met aanvulling 5 mei</w:t>
      </w:r>
    </w:p>
    <w:p w14:paraId="4B38557D" w14:textId="41244BDB" w:rsidR="00CC16E4" w:rsidRDefault="00413F51" w:rsidP="00CC16E4">
      <w:pPr>
        <w:pStyle w:val="Lijstalinea"/>
      </w:pPr>
      <w:r>
        <w:t xml:space="preserve">We bespreken dit met elkaar en nemen de brief voor waar aan. </w:t>
      </w:r>
    </w:p>
    <w:p w14:paraId="726FEF32" w14:textId="1C72A092" w:rsidR="00CC16E4" w:rsidRDefault="00CC16E4" w:rsidP="00CC16E4">
      <w:r>
        <w:t>Vanaf hier sluit de Directie aan</w:t>
      </w:r>
    </w:p>
    <w:p w14:paraId="192F8730" w14:textId="77777777" w:rsidR="005912DC" w:rsidRDefault="005912DC" w:rsidP="005912DC">
      <w:pPr>
        <w:pStyle w:val="Lijstalinea"/>
      </w:pPr>
    </w:p>
    <w:p w14:paraId="51B26173" w14:textId="77777777" w:rsidR="00580B0E" w:rsidRDefault="005912DC" w:rsidP="00580B0E">
      <w:pPr>
        <w:pStyle w:val="Lijstalinea"/>
        <w:numPr>
          <w:ilvl w:val="0"/>
          <w:numId w:val="1"/>
        </w:numPr>
      </w:pPr>
      <w:r>
        <w:t>Nieuws vanuit de Directi</w:t>
      </w:r>
      <w:r w:rsidR="00580B0E">
        <w:t>e</w:t>
      </w:r>
    </w:p>
    <w:p w14:paraId="0C26E81F" w14:textId="2EE04387" w:rsidR="00043FC7" w:rsidRDefault="004B172C" w:rsidP="00BC20B4">
      <w:pPr>
        <w:pStyle w:val="Lijstalinea"/>
      </w:pPr>
      <w:r>
        <w:t>-</w:t>
      </w:r>
      <w:r w:rsidR="002E230D">
        <w:t xml:space="preserve">Interim bestuurder is </w:t>
      </w:r>
      <w:r w:rsidR="00BC20B4">
        <w:t xml:space="preserve">Hans </w:t>
      </w:r>
      <w:proofErr w:type="spellStart"/>
      <w:r w:rsidR="00BC20B4">
        <w:t>Freitag</w:t>
      </w:r>
      <w:proofErr w:type="spellEnd"/>
      <w:r w:rsidR="00BC20B4">
        <w:t xml:space="preserve">, vorige week gestart. </w:t>
      </w:r>
    </w:p>
    <w:p w14:paraId="14557EE1" w14:textId="7F528C58" w:rsidR="00BC20B4" w:rsidRDefault="004B172C" w:rsidP="00043FC7">
      <w:pPr>
        <w:pStyle w:val="Lijstalinea"/>
      </w:pPr>
      <w:r>
        <w:t>-</w:t>
      </w:r>
      <w:r w:rsidR="00BC20B4">
        <w:t xml:space="preserve">Proces van bestuurder loopt nog. </w:t>
      </w:r>
      <w:r w:rsidR="004C0ACC">
        <w:t xml:space="preserve">Zal de komende periode wel een terugkoppeling van komen. </w:t>
      </w:r>
    </w:p>
    <w:p w14:paraId="04F4DFAA" w14:textId="373302C3" w:rsidR="00BC20B4" w:rsidRDefault="004B172C" w:rsidP="00043FC7">
      <w:pPr>
        <w:pStyle w:val="Lijstalinea"/>
      </w:pPr>
      <w:r>
        <w:t>-</w:t>
      </w:r>
      <w:r w:rsidR="00BC20B4">
        <w:t>Battice gaat volgend schooljaar ergens anders aan het werk.</w:t>
      </w:r>
    </w:p>
    <w:p w14:paraId="30D4D341" w14:textId="0C0D39DC" w:rsidR="004B172C" w:rsidRDefault="004B172C" w:rsidP="00043FC7">
      <w:pPr>
        <w:pStyle w:val="Lijstalinea"/>
      </w:pPr>
      <w:r>
        <w:t>-Maureen is nog geen re-integratie traject gestart. Laura is heel voorzichtig begonnen met 2 uur buiten de groep. Er zijn nog geen verwachtingen helder voor volgend schooljaar.</w:t>
      </w:r>
    </w:p>
    <w:p w14:paraId="23551FFF" w14:textId="3260A2DC" w:rsidR="004B172C" w:rsidRDefault="004B172C" w:rsidP="00021596">
      <w:pPr>
        <w:pStyle w:val="Lijstalinea"/>
      </w:pPr>
      <w:r>
        <w:t xml:space="preserve">-Volgend jaar 9 groepen te formeren. Alle groepen zullen weer in een gebouw gehuisvest zijn. Dit zal in de volgende nieuwsbrief gecommuniceerd worden naar ouders. </w:t>
      </w:r>
    </w:p>
    <w:p w14:paraId="07A24ACF" w14:textId="22292EF2" w:rsidR="00825C08" w:rsidRDefault="00825C08" w:rsidP="00021596">
      <w:pPr>
        <w:pStyle w:val="Lijstalinea"/>
      </w:pPr>
      <w:r>
        <w:t>-</w:t>
      </w:r>
      <w:r w:rsidR="00AB30ED">
        <w:t xml:space="preserve">Subsidie </w:t>
      </w:r>
      <w:r w:rsidR="00FE494B">
        <w:t>F</w:t>
      </w:r>
      <w:r w:rsidR="00F26182">
        <w:t>inanciële</w:t>
      </w:r>
      <w:r w:rsidR="00AB30ED">
        <w:t xml:space="preserve"> educatie is aangevraagd. </w:t>
      </w:r>
      <w:r w:rsidR="00155254">
        <w:t>Toewijzing betekent 0,2 Fte per jaar erbij</w:t>
      </w:r>
      <w:r w:rsidR="00F26182">
        <w:t xml:space="preserve"> met de nodige scholing</w:t>
      </w:r>
      <w:r w:rsidR="00155254">
        <w:t>. W</w:t>
      </w:r>
      <w:r w:rsidR="00F26182">
        <w:t xml:space="preserve">e wachten af. </w:t>
      </w:r>
    </w:p>
    <w:p w14:paraId="2F1F6C03" w14:textId="07ADB12B" w:rsidR="00F26182" w:rsidRDefault="00F26182" w:rsidP="00021596">
      <w:pPr>
        <w:pStyle w:val="Lijstalinea"/>
      </w:pPr>
      <w:r>
        <w:t xml:space="preserve">-Subsidie School en omgeving is op </w:t>
      </w:r>
      <w:proofErr w:type="spellStart"/>
      <w:r>
        <w:t>Haaksbergs</w:t>
      </w:r>
      <w:proofErr w:type="spellEnd"/>
      <w:r>
        <w:t xml:space="preserve"> niveau aangevraagd: sport</w:t>
      </w:r>
      <w:r w:rsidR="006A70EC">
        <w:t xml:space="preserve">/ </w:t>
      </w:r>
      <w:r>
        <w:t xml:space="preserve">bewegen en cultuur voor na schooltijd. IKC De Kameleon heeft ook nog sociale vaardigheden en NT2 aangevraagd. Samenwerking met andere scholen is hier goed mogelijk. </w:t>
      </w:r>
      <w:r w:rsidR="00F17D2D">
        <w:t>Toegankelijk voor iedereen is het doel hiervan.</w:t>
      </w:r>
    </w:p>
    <w:p w14:paraId="4E980772" w14:textId="63541BED" w:rsidR="00FE494B" w:rsidRDefault="00AD6790" w:rsidP="00021596">
      <w:pPr>
        <w:pStyle w:val="Lijstalinea"/>
      </w:pPr>
      <w:r>
        <w:lastRenderedPageBreak/>
        <w:t xml:space="preserve">-Formatie is best een flinke uitdaging voor komend schooljaar. </w:t>
      </w:r>
      <w:r w:rsidR="00F21000">
        <w:t xml:space="preserve">Donderdag volgt een gesprek met HR. De volgende MR vergadering mag dit punt weer terugkomen. </w:t>
      </w:r>
    </w:p>
    <w:p w14:paraId="7413D1F8" w14:textId="77777777" w:rsidR="00F17D2D" w:rsidRDefault="00F17D2D" w:rsidP="00021596">
      <w:pPr>
        <w:pStyle w:val="Lijstalinea"/>
      </w:pPr>
    </w:p>
    <w:p w14:paraId="223BB825" w14:textId="28A8E196" w:rsidR="00011ED5" w:rsidRDefault="00580B0E" w:rsidP="00580B0E">
      <w:pPr>
        <w:pStyle w:val="Lijstalinea"/>
        <w:numPr>
          <w:ilvl w:val="0"/>
          <w:numId w:val="1"/>
        </w:numPr>
      </w:pPr>
      <w:r>
        <w:t>Vragen MR:</w:t>
      </w:r>
    </w:p>
    <w:p w14:paraId="2BC701F6" w14:textId="132864EF" w:rsidR="00580B0E" w:rsidRDefault="00580B0E" w:rsidP="00580B0E">
      <w:pPr>
        <w:pStyle w:val="Lijstalinea"/>
        <w:numPr>
          <w:ilvl w:val="0"/>
          <w:numId w:val="10"/>
        </w:numPr>
      </w:pPr>
      <w:r>
        <w:t xml:space="preserve">Huuropbrengsten </w:t>
      </w:r>
      <w:proofErr w:type="spellStart"/>
      <w:r>
        <w:t>bovenschools</w:t>
      </w:r>
      <w:proofErr w:type="spellEnd"/>
      <w:r>
        <w:t xml:space="preserve"> halen; wat is de stand van zaken</w:t>
      </w:r>
      <w:r w:rsidR="009103DC">
        <w:t xml:space="preserve"> </w:t>
      </w:r>
      <w:r w:rsidR="009103DC">
        <w:sym w:font="Wingdings" w:char="F0E0"/>
      </w:r>
      <w:r w:rsidR="009103DC">
        <w:t xml:space="preserve"> de </w:t>
      </w:r>
      <w:r w:rsidR="00AD6790">
        <w:t>c</w:t>
      </w:r>
      <w:r w:rsidR="009103DC">
        <w:t xml:space="preserve">ompensatie van 0,4 Fte uitbreiding hebben we </w:t>
      </w:r>
      <w:r w:rsidR="00AD6790">
        <w:t xml:space="preserve">voor komend schooljaar extra. </w:t>
      </w:r>
    </w:p>
    <w:p w14:paraId="4131BD30" w14:textId="27117CC2" w:rsidR="00F57B98" w:rsidRDefault="00580B0E" w:rsidP="00F57B98">
      <w:pPr>
        <w:pStyle w:val="Lijstalinea"/>
        <w:numPr>
          <w:ilvl w:val="0"/>
          <w:numId w:val="10"/>
        </w:numPr>
      </w:pPr>
      <w:r>
        <w:t xml:space="preserve">Ontwikkeling leerling aantal en reactie vanuit de </w:t>
      </w:r>
      <w:r w:rsidR="001A074B">
        <w:t>gemeente</w:t>
      </w:r>
      <w:r w:rsidR="001E2619">
        <w:t xml:space="preserve"> </w:t>
      </w:r>
      <w:r w:rsidR="001E2619">
        <w:sym w:font="Wingdings" w:char="F0E0"/>
      </w:r>
      <w:r w:rsidR="001E2619">
        <w:t xml:space="preserve"> </w:t>
      </w:r>
      <w:r w:rsidR="00BF04C4">
        <w:t xml:space="preserve">In de brief die ouders krijgen is opgenomen dat aanmelden </w:t>
      </w:r>
      <w:r w:rsidR="0077644A">
        <w:t xml:space="preserve">op IKC De Kameleon dit schooljaar </w:t>
      </w:r>
      <w:r w:rsidR="00BF04C4">
        <w:t xml:space="preserve">niet mogelijk is (met een kleine opening voor mensen die eventueel toch contact willen zoeken). </w:t>
      </w:r>
    </w:p>
    <w:p w14:paraId="47CDD933" w14:textId="77777777" w:rsidR="00F57B98" w:rsidRDefault="00F57B98" w:rsidP="00F57B98"/>
    <w:p w14:paraId="2A782EBB" w14:textId="77777777" w:rsidR="00CF26E6" w:rsidRDefault="00580B0E" w:rsidP="00CF26E6">
      <w:pPr>
        <w:pStyle w:val="Lijstalinea"/>
        <w:numPr>
          <w:ilvl w:val="0"/>
          <w:numId w:val="1"/>
        </w:numPr>
      </w:pPr>
      <w:r>
        <w:t>Diepte analyse M-toetsen en doorstroomtoets</w:t>
      </w:r>
    </w:p>
    <w:p w14:paraId="1925F5A6" w14:textId="05184D13" w:rsidR="00CF26E6" w:rsidRDefault="00CF26E6" w:rsidP="00CF26E6">
      <w:pPr>
        <w:pStyle w:val="Lijstalinea"/>
      </w:pPr>
      <w:r>
        <w:t xml:space="preserve">-Doorstroomtoets is goed gemaakt, behaalde doelen en soms ook daarboven. </w:t>
      </w:r>
      <w:r w:rsidR="00245C4A">
        <w:t xml:space="preserve">Miranda </w:t>
      </w:r>
      <w:r w:rsidR="0086743A">
        <w:t xml:space="preserve">neemt de oudergeleding mee in de grafieken en scores. </w:t>
      </w:r>
    </w:p>
    <w:p w14:paraId="7B0CF293" w14:textId="16B58625" w:rsidR="00C414D3" w:rsidRDefault="00CF26E6" w:rsidP="00C414D3">
      <w:pPr>
        <w:pStyle w:val="Lijstalinea"/>
      </w:pPr>
      <w:r>
        <w:t xml:space="preserve">-M-toetsen </w:t>
      </w:r>
      <w:r w:rsidR="001F5D44">
        <w:sym w:font="Wingdings" w:char="F0E0"/>
      </w:r>
      <w:r w:rsidR="001F5D44">
        <w:t xml:space="preserve"> Miranda neemt ook hier de oudergeleding mee in de grafieken en scores</w:t>
      </w:r>
      <w:r w:rsidR="006F6C29">
        <w:t xml:space="preserve"> en </w:t>
      </w:r>
      <w:r w:rsidR="003B0027">
        <w:t>de</w:t>
      </w:r>
      <w:r w:rsidR="006F6C29">
        <w:t xml:space="preserve"> </w:t>
      </w:r>
      <w:r w:rsidR="003B0027">
        <w:t>actiepuntenlijst</w:t>
      </w:r>
      <w:r w:rsidR="006F6C29">
        <w:t xml:space="preserve"> voor de komende periode. </w:t>
      </w:r>
      <w:r w:rsidR="003B0027">
        <w:t xml:space="preserve">Technisch lezen is </w:t>
      </w:r>
      <w:r w:rsidR="00C414D3">
        <w:t xml:space="preserve">een belangrijk actiepunt en staat ook de komende studiedag op het programma. </w:t>
      </w:r>
    </w:p>
    <w:p w14:paraId="7B24E643" w14:textId="77777777" w:rsidR="00C414D3" w:rsidRDefault="00C414D3" w:rsidP="00C414D3"/>
    <w:p w14:paraId="6C308422" w14:textId="5DB5BC1C" w:rsidR="00580B0E" w:rsidRDefault="00580B0E" w:rsidP="00580B0E">
      <w:pPr>
        <w:pStyle w:val="Lijstalinea"/>
        <w:numPr>
          <w:ilvl w:val="0"/>
          <w:numId w:val="1"/>
        </w:numPr>
      </w:pPr>
      <w:r>
        <w:t xml:space="preserve">Bouw appartementencomplex </w:t>
      </w:r>
      <w:r w:rsidR="001A074B">
        <w:t>i.c.m.</w:t>
      </w:r>
      <w:r>
        <w:t xml:space="preserve"> parkeerdrukte (</w:t>
      </w:r>
      <w:r w:rsidR="00BB3EC2">
        <w:t xml:space="preserve">zie brief stichting </w:t>
      </w:r>
      <w:proofErr w:type="spellStart"/>
      <w:r w:rsidR="00BB3EC2">
        <w:t>Keender</w:t>
      </w:r>
      <w:proofErr w:type="spellEnd"/>
      <w:r w:rsidR="00BB3EC2">
        <w:t>)</w:t>
      </w:r>
      <w:r w:rsidR="00680EA0">
        <w:br/>
      </w:r>
      <w:r w:rsidR="00FC2DC5">
        <w:t xml:space="preserve">De weg naar school lijkt de gemeente inmiddels gevonden te hebben. Kim heeft een aantal vergaderingen bijgewoond en gehoord dat er fouten gecommuniceerd werden. </w:t>
      </w:r>
      <w:r w:rsidR="00EA650B">
        <w:t>Debby heeft een</w:t>
      </w:r>
      <w:r w:rsidR="00E43417">
        <w:t xml:space="preserve"> </w:t>
      </w:r>
      <w:r w:rsidR="00EA650B">
        <w:t xml:space="preserve">brief naar het college gestuurd, waar we vooralsnog nog geen reactie op hebben gehad. De eerstvolgende wijkvergadering </w:t>
      </w:r>
      <w:r w:rsidR="00E43417">
        <w:t xml:space="preserve">zal binnenkort plaatsvinden, school is uitgenodigd. Antwoorden op </w:t>
      </w:r>
      <w:r w:rsidR="00565357">
        <w:t xml:space="preserve">hoe zij de </w:t>
      </w:r>
      <w:r w:rsidR="00E43417">
        <w:t>normen</w:t>
      </w:r>
      <w:r w:rsidR="00565357">
        <w:t xml:space="preserve"> zien</w:t>
      </w:r>
      <w:r w:rsidR="00E43417">
        <w:t xml:space="preserve"> e.d. worden niet gegeven, maar willen we wel hebben. </w:t>
      </w:r>
      <w:r w:rsidR="00546C67">
        <w:t xml:space="preserve">Het blijft oppervlakkig. </w:t>
      </w:r>
      <w:r w:rsidR="00565357">
        <w:t xml:space="preserve">Kim blijft vragen om reactie. </w:t>
      </w:r>
      <w:r w:rsidR="00565357">
        <w:br/>
      </w:r>
      <w:r w:rsidR="00546C67">
        <w:t xml:space="preserve">De </w:t>
      </w:r>
      <w:r w:rsidR="00F44CFF">
        <w:t>handhaving loopt hier regelmatig</w:t>
      </w:r>
      <w:r w:rsidR="000F3551">
        <w:t xml:space="preserve"> </w:t>
      </w:r>
      <w:r w:rsidR="00077B1A">
        <w:t xml:space="preserve">(zeker 2 keer per week) en </w:t>
      </w:r>
      <w:r w:rsidR="000F3551">
        <w:t>geeft waarschuwingen</w:t>
      </w:r>
      <w:r w:rsidR="00F44CFF">
        <w:t xml:space="preserve">. </w:t>
      </w:r>
      <w:r w:rsidR="00345F60">
        <w:t xml:space="preserve">Dit is om aan te tonen dat er nu ook parkeerproblematiek aanwezig is. </w:t>
      </w:r>
    </w:p>
    <w:p w14:paraId="638385B6" w14:textId="77777777" w:rsidR="00B21237" w:rsidRDefault="00B21237" w:rsidP="00F1019A">
      <w:pPr>
        <w:pStyle w:val="Lijstalinea"/>
      </w:pPr>
    </w:p>
    <w:p w14:paraId="1F98E047" w14:textId="739984AB" w:rsidR="00F1019A" w:rsidRDefault="004351BD" w:rsidP="00F1019A">
      <w:pPr>
        <w:pStyle w:val="Lijstalinea"/>
      </w:pPr>
      <w:r>
        <w:t>Moeten we niet een keer iets ondernemen</w:t>
      </w:r>
      <w:r w:rsidR="005902B4">
        <w:t xml:space="preserve">? </w:t>
      </w:r>
    </w:p>
    <w:p w14:paraId="022F8198" w14:textId="37F707EA" w:rsidR="00E84589" w:rsidRDefault="00E84589" w:rsidP="004351BD">
      <w:pPr>
        <w:pStyle w:val="Lijstalinea"/>
      </w:pPr>
      <w:r>
        <w:t xml:space="preserve">Organisaties een brief aanschrijven </w:t>
      </w:r>
      <w:r>
        <w:sym w:font="Wingdings" w:char="F0E0"/>
      </w:r>
      <w:r>
        <w:t xml:space="preserve"> </w:t>
      </w:r>
      <w:r w:rsidR="00F1019A">
        <w:t>Z</w:t>
      </w:r>
      <w:r w:rsidR="002E087A">
        <w:t xml:space="preserve">e zetten de auto’s neer en klimmen over het hek. Alles wat we van de kinderen niet willen, laten zij zien. </w:t>
      </w:r>
    </w:p>
    <w:p w14:paraId="359A6CFD" w14:textId="77777777" w:rsidR="007D0B04" w:rsidRDefault="00B02CA1" w:rsidP="004351BD">
      <w:pPr>
        <w:pStyle w:val="Lijstalinea"/>
      </w:pPr>
      <w:r>
        <w:t xml:space="preserve">In kaart brengen wat wel en niet mag door bijvoorbeeld een kaartje </w:t>
      </w:r>
      <w:r w:rsidR="0088127C">
        <w:t xml:space="preserve">te </w:t>
      </w:r>
      <w:r w:rsidR="003B20FA">
        <w:t xml:space="preserve">tonen met de plekken waar we wel </w:t>
      </w:r>
      <w:r w:rsidR="0088127C">
        <w:t xml:space="preserve">kunnen en mogen parkeren </w:t>
      </w:r>
      <w:r w:rsidR="00795EC1">
        <w:t xml:space="preserve">of juist waar we niet mogen parkeren </w:t>
      </w:r>
      <w:r w:rsidR="0088127C">
        <w:t xml:space="preserve">om het schoolterrein heen. </w:t>
      </w:r>
      <w:r w:rsidR="00795EC1">
        <w:t>Als we dit doen, moeten we echt heel scherp hebben wat wel en niet kan</w:t>
      </w:r>
      <w:r w:rsidR="00781964">
        <w:t xml:space="preserve">, zodat je niet de buurtbewoners in het harnas jaagt. </w:t>
      </w:r>
      <w:r w:rsidR="00F1019A">
        <w:t>Een verkeersplanoloog in de arm nemen? Die kan meedenken eventueel.</w:t>
      </w:r>
      <w:r w:rsidR="00E84589">
        <w:br/>
        <w:t xml:space="preserve">Of is het niet meer gebruikelijk dat </w:t>
      </w:r>
      <w:r w:rsidR="00360B91">
        <w:t xml:space="preserve">als </w:t>
      </w:r>
      <w:r w:rsidR="00E84589">
        <w:t xml:space="preserve">je binnen een bepaalde afstand </w:t>
      </w:r>
      <w:r w:rsidR="00360B91">
        <w:t xml:space="preserve">van school woont, je </w:t>
      </w:r>
      <w:r w:rsidR="00752F9B">
        <w:t xml:space="preserve">alleen lopend naar school mag komen? Iets verder mag je fietsen en nog weer iets verder met de auto? </w:t>
      </w:r>
    </w:p>
    <w:p w14:paraId="31F94318" w14:textId="2874D30F" w:rsidR="004351BD" w:rsidRDefault="007D0B04" w:rsidP="004351BD">
      <w:pPr>
        <w:pStyle w:val="Lijstalinea"/>
      </w:pPr>
      <w:r>
        <w:t xml:space="preserve">Veel registeren en doorsturen naar de gemeente. Zo wordt ook meer zichtbaar waar we tegen aan lopen.  </w:t>
      </w:r>
      <w:r w:rsidR="009D68BC">
        <w:br/>
      </w:r>
    </w:p>
    <w:p w14:paraId="000D1D1B" w14:textId="77777777" w:rsidR="00680EA0" w:rsidRDefault="00680EA0" w:rsidP="00680EA0"/>
    <w:p w14:paraId="42E2E816" w14:textId="49AB0A3C" w:rsidR="00BB3EC2" w:rsidRDefault="00BB3EC2" w:rsidP="00580B0E">
      <w:pPr>
        <w:pStyle w:val="Lijstalinea"/>
        <w:numPr>
          <w:ilvl w:val="0"/>
          <w:numId w:val="1"/>
        </w:numPr>
      </w:pPr>
      <w:r>
        <w:lastRenderedPageBreak/>
        <w:t>Wet versterking positie ouders en leerlingen in passend onderwijs</w:t>
      </w:r>
      <w:r w:rsidR="00D10F35">
        <w:br/>
      </w:r>
      <w:r w:rsidR="004957C6">
        <w:t xml:space="preserve">In het SOP moeten we als school </w:t>
      </w:r>
      <w:r w:rsidR="002A5F0D">
        <w:t>de extra ondersteuning</w:t>
      </w:r>
      <w:r w:rsidR="004957C6">
        <w:t xml:space="preserve"> omschrijven. Nieuwe schooljaar </w:t>
      </w:r>
      <w:r w:rsidR="002A5F0D">
        <w:t xml:space="preserve">(vanaf 1 augustus) </w:t>
      </w:r>
      <w:r w:rsidR="004957C6">
        <w:t>moet dit in de schoolgids opgenomen worden</w:t>
      </w:r>
      <w:r w:rsidR="007D4059">
        <w:t xml:space="preserve">, moet meer zichtbaar worden. De inhoud blijft wel hetzelfde. </w:t>
      </w:r>
    </w:p>
    <w:p w14:paraId="27185DE3" w14:textId="77777777" w:rsidR="00D10F35" w:rsidRDefault="00D10F35" w:rsidP="00D10F35"/>
    <w:p w14:paraId="2F80E610" w14:textId="1858FDA7" w:rsidR="007D4059" w:rsidRPr="00580B0E" w:rsidRDefault="00BB3EC2" w:rsidP="00380537">
      <w:pPr>
        <w:pStyle w:val="Lijstalinea"/>
        <w:numPr>
          <w:ilvl w:val="0"/>
          <w:numId w:val="1"/>
        </w:numPr>
      </w:pPr>
      <w:r>
        <w:t>Rondvraag</w:t>
      </w:r>
    </w:p>
    <w:sectPr w:rsidR="007D4059" w:rsidRPr="00580B0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EC1A3" w14:textId="77777777" w:rsidR="00585CA5" w:rsidRDefault="00585CA5" w:rsidP="002A6529">
      <w:pPr>
        <w:spacing w:after="0" w:line="240" w:lineRule="auto"/>
      </w:pPr>
      <w:r>
        <w:separator/>
      </w:r>
    </w:p>
  </w:endnote>
  <w:endnote w:type="continuationSeparator" w:id="0">
    <w:p w14:paraId="5AA76D6D" w14:textId="77777777" w:rsidR="00585CA5" w:rsidRDefault="00585CA5" w:rsidP="002A6529">
      <w:pPr>
        <w:spacing w:after="0" w:line="240" w:lineRule="auto"/>
      </w:pPr>
      <w:r>
        <w:continuationSeparator/>
      </w:r>
    </w:p>
  </w:endnote>
  <w:endnote w:type="continuationNotice" w:id="1">
    <w:p w14:paraId="69091B0B" w14:textId="77777777" w:rsidR="00CA6284" w:rsidRDefault="00CA62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AB08A" w14:textId="77777777" w:rsidR="00585CA5" w:rsidRDefault="00585CA5" w:rsidP="002A6529">
      <w:pPr>
        <w:spacing w:after="0" w:line="240" w:lineRule="auto"/>
      </w:pPr>
      <w:r>
        <w:separator/>
      </w:r>
    </w:p>
  </w:footnote>
  <w:footnote w:type="continuationSeparator" w:id="0">
    <w:p w14:paraId="6D0BF38F" w14:textId="77777777" w:rsidR="00585CA5" w:rsidRDefault="00585CA5" w:rsidP="002A6529">
      <w:pPr>
        <w:spacing w:after="0" w:line="240" w:lineRule="auto"/>
      </w:pPr>
      <w:r>
        <w:continuationSeparator/>
      </w:r>
    </w:p>
  </w:footnote>
  <w:footnote w:type="continuationNotice" w:id="1">
    <w:p w14:paraId="4E4766A5" w14:textId="77777777" w:rsidR="00CA6284" w:rsidRDefault="00CA62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AB888" w14:textId="77777777" w:rsidR="002A6529" w:rsidRDefault="00A04E04">
    <w:pPr>
      <w:pStyle w:val="Koptekst"/>
    </w:pPr>
    <w:r>
      <w:rPr>
        <w:noProof/>
      </w:rPr>
      <w:drawing>
        <wp:inline distT="0" distB="0" distL="0" distR="0" wp14:anchorId="6D3E57F0" wp14:editId="0BC093F8">
          <wp:extent cx="2461042" cy="548640"/>
          <wp:effectExtent l="0" t="0" r="0" b="381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066" cy="553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E62680" w14:textId="77777777" w:rsidR="002A6529" w:rsidRDefault="002A652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D07B0"/>
    <w:multiLevelType w:val="hybridMultilevel"/>
    <w:tmpl w:val="4006B6D2"/>
    <w:lvl w:ilvl="0" w:tplc="E04AF272">
      <w:start w:val="23"/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B7276B1"/>
    <w:multiLevelType w:val="hybridMultilevel"/>
    <w:tmpl w:val="7E805DD8"/>
    <w:lvl w:ilvl="0" w:tplc="E04AF272">
      <w:start w:val="23"/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8BD7B1E"/>
    <w:multiLevelType w:val="hybridMultilevel"/>
    <w:tmpl w:val="F158723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D3B06"/>
    <w:multiLevelType w:val="hybridMultilevel"/>
    <w:tmpl w:val="3BACAB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F6948"/>
    <w:multiLevelType w:val="hybridMultilevel"/>
    <w:tmpl w:val="56D0CA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A728D"/>
    <w:multiLevelType w:val="hybridMultilevel"/>
    <w:tmpl w:val="A7F4C3F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4558A"/>
    <w:multiLevelType w:val="hybridMultilevel"/>
    <w:tmpl w:val="4BB26004"/>
    <w:lvl w:ilvl="0" w:tplc="EA1233E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801763"/>
    <w:multiLevelType w:val="hybridMultilevel"/>
    <w:tmpl w:val="546C33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E04AF272">
      <w:start w:val="23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B05CA"/>
    <w:multiLevelType w:val="hybridMultilevel"/>
    <w:tmpl w:val="957C33AC"/>
    <w:lvl w:ilvl="0" w:tplc="E04AF272">
      <w:start w:val="2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0B5A7E"/>
    <w:multiLevelType w:val="hybridMultilevel"/>
    <w:tmpl w:val="BF7A3CC8"/>
    <w:lvl w:ilvl="0" w:tplc="F07697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6559394">
    <w:abstractNumId w:val="7"/>
  </w:num>
  <w:num w:numId="2" w16cid:durableId="747385615">
    <w:abstractNumId w:val="4"/>
  </w:num>
  <w:num w:numId="3" w16cid:durableId="1220632728">
    <w:abstractNumId w:val="2"/>
  </w:num>
  <w:num w:numId="4" w16cid:durableId="881475133">
    <w:abstractNumId w:val="6"/>
  </w:num>
  <w:num w:numId="5" w16cid:durableId="682516647">
    <w:abstractNumId w:val="9"/>
  </w:num>
  <w:num w:numId="6" w16cid:durableId="1923296007">
    <w:abstractNumId w:val="5"/>
  </w:num>
  <w:num w:numId="7" w16cid:durableId="1007363492">
    <w:abstractNumId w:val="8"/>
  </w:num>
  <w:num w:numId="8" w16cid:durableId="1465082971">
    <w:abstractNumId w:val="3"/>
  </w:num>
  <w:num w:numId="9" w16cid:durableId="1069882950">
    <w:abstractNumId w:val="1"/>
  </w:num>
  <w:num w:numId="10" w16cid:durableId="1963420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529"/>
    <w:rsid w:val="00002E97"/>
    <w:rsid w:val="00011ED5"/>
    <w:rsid w:val="00013A43"/>
    <w:rsid w:val="000173F1"/>
    <w:rsid w:val="00021596"/>
    <w:rsid w:val="00043FC7"/>
    <w:rsid w:val="00077B1A"/>
    <w:rsid w:val="000810B5"/>
    <w:rsid w:val="00086D2B"/>
    <w:rsid w:val="000A4004"/>
    <w:rsid w:val="000A6FB3"/>
    <w:rsid w:val="000F3551"/>
    <w:rsid w:val="00111AF5"/>
    <w:rsid w:val="00130951"/>
    <w:rsid w:val="00136734"/>
    <w:rsid w:val="00141507"/>
    <w:rsid w:val="00153009"/>
    <w:rsid w:val="00155254"/>
    <w:rsid w:val="0015546F"/>
    <w:rsid w:val="0016062F"/>
    <w:rsid w:val="001734CE"/>
    <w:rsid w:val="00187BBB"/>
    <w:rsid w:val="00187CE7"/>
    <w:rsid w:val="001A074B"/>
    <w:rsid w:val="001B2F61"/>
    <w:rsid w:val="001C58CD"/>
    <w:rsid w:val="001C5AD2"/>
    <w:rsid w:val="001D31D0"/>
    <w:rsid w:val="001E2619"/>
    <w:rsid w:val="001F4300"/>
    <w:rsid w:val="001F5020"/>
    <w:rsid w:val="001F5D44"/>
    <w:rsid w:val="001F792F"/>
    <w:rsid w:val="00203C31"/>
    <w:rsid w:val="00206709"/>
    <w:rsid w:val="00214739"/>
    <w:rsid w:val="002331BB"/>
    <w:rsid w:val="00236304"/>
    <w:rsid w:val="00236600"/>
    <w:rsid w:val="00243BD7"/>
    <w:rsid w:val="00245C4A"/>
    <w:rsid w:val="002754AE"/>
    <w:rsid w:val="002A5F0D"/>
    <w:rsid w:val="002A6529"/>
    <w:rsid w:val="002E087A"/>
    <w:rsid w:val="002E230D"/>
    <w:rsid w:val="002E7244"/>
    <w:rsid w:val="002F50E8"/>
    <w:rsid w:val="003043C2"/>
    <w:rsid w:val="003110E5"/>
    <w:rsid w:val="00312F32"/>
    <w:rsid w:val="00314A72"/>
    <w:rsid w:val="00315066"/>
    <w:rsid w:val="00317C5E"/>
    <w:rsid w:val="00333973"/>
    <w:rsid w:val="00341F51"/>
    <w:rsid w:val="00345F60"/>
    <w:rsid w:val="00355D0A"/>
    <w:rsid w:val="00360B91"/>
    <w:rsid w:val="003745B7"/>
    <w:rsid w:val="00380537"/>
    <w:rsid w:val="00380877"/>
    <w:rsid w:val="003A4F12"/>
    <w:rsid w:val="003B0027"/>
    <w:rsid w:val="003B20FA"/>
    <w:rsid w:val="003B7E19"/>
    <w:rsid w:val="00413F51"/>
    <w:rsid w:val="00415C23"/>
    <w:rsid w:val="00421823"/>
    <w:rsid w:val="00431B07"/>
    <w:rsid w:val="004351BD"/>
    <w:rsid w:val="0044710A"/>
    <w:rsid w:val="004830CC"/>
    <w:rsid w:val="004957C6"/>
    <w:rsid w:val="004A2907"/>
    <w:rsid w:val="004B0AE5"/>
    <w:rsid w:val="004B118F"/>
    <w:rsid w:val="004B172C"/>
    <w:rsid w:val="004C0ACC"/>
    <w:rsid w:val="004C1277"/>
    <w:rsid w:val="004C6AAA"/>
    <w:rsid w:val="004D46E7"/>
    <w:rsid w:val="004F09B4"/>
    <w:rsid w:val="00501D32"/>
    <w:rsid w:val="005205CC"/>
    <w:rsid w:val="00521B39"/>
    <w:rsid w:val="00542235"/>
    <w:rsid w:val="00546C67"/>
    <w:rsid w:val="00551B05"/>
    <w:rsid w:val="00561960"/>
    <w:rsid w:val="00565357"/>
    <w:rsid w:val="00570744"/>
    <w:rsid w:val="00572E02"/>
    <w:rsid w:val="00576D4D"/>
    <w:rsid w:val="005804A0"/>
    <w:rsid w:val="00580B0E"/>
    <w:rsid w:val="00585CA5"/>
    <w:rsid w:val="005902B4"/>
    <w:rsid w:val="005912DC"/>
    <w:rsid w:val="005A0DEB"/>
    <w:rsid w:val="005A2C72"/>
    <w:rsid w:val="005B1219"/>
    <w:rsid w:val="005C22B9"/>
    <w:rsid w:val="005D44B6"/>
    <w:rsid w:val="005E62B0"/>
    <w:rsid w:val="005F0782"/>
    <w:rsid w:val="005F2F42"/>
    <w:rsid w:val="00603C77"/>
    <w:rsid w:val="00610441"/>
    <w:rsid w:val="00611E2A"/>
    <w:rsid w:val="00617FD7"/>
    <w:rsid w:val="00620B47"/>
    <w:rsid w:val="0063432D"/>
    <w:rsid w:val="00641A44"/>
    <w:rsid w:val="0064684C"/>
    <w:rsid w:val="006478CD"/>
    <w:rsid w:val="006505BF"/>
    <w:rsid w:val="00651CF6"/>
    <w:rsid w:val="0065571A"/>
    <w:rsid w:val="00655D19"/>
    <w:rsid w:val="00680EA0"/>
    <w:rsid w:val="006959D0"/>
    <w:rsid w:val="006A70EC"/>
    <w:rsid w:val="006D3A59"/>
    <w:rsid w:val="006D4E20"/>
    <w:rsid w:val="006F6C29"/>
    <w:rsid w:val="006F7D7F"/>
    <w:rsid w:val="007034F5"/>
    <w:rsid w:val="00712527"/>
    <w:rsid w:val="0072643A"/>
    <w:rsid w:val="007317B4"/>
    <w:rsid w:val="007416CD"/>
    <w:rsid w:val="00752F9B"/>
    <w:rsid w:val="0075346A"/>
    <w:rsid w:val="00760713"/>
    <w:rsid w:val="0077644A"/>
    <w:rsid w:val="00781964"/>
    <w:rsid w:val="00793C78"/>
    <w:rsid w:val="00795EC1"/>
    <w:rsid w:val="007A2F90"/>
    <w:rsid w:val="007A4E2E"/>
    <w:rsid w:val="007D0B04"/>
    <w:rsid w:val="007D4059"/>
    <w:rsid w:val="00800BDF"/>
    <w:rsid w:val="008015EB"/>
    <w:rsid w:val="008048F9"/>
    <w:rsid w:val="00825C08"/>
    <w:rsid w:val="00860C80"/>
    <w:rsid w:val="008621CD"/>
    <w:rsid w:val="0086743A"/>
    <w:rsid w:val="0088127C"/>
    <w:rsid w:val="00890F4F"/>
    <w:rsid w:val="00893607"/>
    <w:rsid w:val="0089636A"/>
    <w:rsid w:val="008A16ED"/>
    <w:rsid w:val="008A4360"/>
    <w:rsid w:val="008B0245"/>
    <w:rsid w:val="008D6BAE"/>
    <w:rsid w:val="008E422E"/>
    <w:rsid w:val="008F491F"/>
    <w:rsid w:val="009103DC"/>
    <w:rsid w:val="0091758C"/>
    <w:rsid w:val="0092473A"/>
    <w:rsid w:val="00933478"/>
    <w:rsid w:val="00954EF7"/>
    <w:rsid w:val="00987CEE"/>
    <w:rsid w:val="009C6354"/>
    <w:rsid w:val="009D5B64"/>
    <w:rsid w:val="009D5F65"/>
    <w:rsid w:val="009D68BC"/>
    <w:rsid w:val="009E77DA"/>
    <w:rsid w:val="009F63FF"/>
    <w:rsid w:val="00A04E04"/>
    <w:rsid w:val="00A139FB"/>
    <w:rsid w:val="00A261CA"/>
    <w:rsid w:val="00A27370"/>
    <w:rsid w:val="00A4351E"/>
    <w:rsid w:val="00A62DA0"/>
    <w:rsid w:val="00A675F7"/>
    <w:rsid w:val="00A721A1"/>
    <w:rsid w:val="00AB30ED"/>
    <w:rsid w:val="00AC483B"/>
    <w:rsid w:val="00AC68C6"/>
    <w:rsid w:val="00AD30D3"/>
    <w:rsid w:val="00AD6790"/>
    <w:rsid w:val="00AE1DF6"/>
    <w:rsid w:val="00AE554F"/>
    <w:rsid w:val="00AF6AD5"/>
    <w:rsid w:val="00B02CA1"/>
    <w:rsid w:val="00B03398"/>
    <w:rsid w:val="00B21237"/>
    <w:rsid w:val="00B54EF2"/>
    <w:rsid w:val="00B56D51"/>
    <w:rsid w:val="00B823E6"/>
    <w:rsid w:val="00B879E1"/>
    <w:rsid w:val="00B979D5"/>
    <w:rsid w:val="00BB3EC2"/>
    <w:rsid w:val="00BC20B4"/>
    <w:rsid w:val="00BF04C4"/>
    <w:rsid w:val="00C002AB"/>
    <w:rsid w:val="00C006C5"/>
    <w:rsid w:val="00C15D71"/>
    <w:rsid w:val="00C414D3"/>
    <w:rsid w:val="00C4527E"/>
    <w:rsid w:val="00C4575C"/>
    <w:rsid w:val="00C81291"/>
    <w:rsid w:val="00C91C31"/>
    <w:rsid w:val="00CA6284"/>
    <w:rsid w:val="00CC16E4"/>
    <w:rsid w:val="00CD393D"/>
    <w:rsid w:val="00CF26E6"/>
    <w:rsid w:val="00D01709"/>
    <w:rsid w:val="00D10F35"/>
    <w:rsid w:val="00D12361"/>
    <w:rsid w:val="00D36129"/>
    <w:rsid w:val="00D548E0"/>
    <w:rsid w:val="00D570D8"/>
    <w:rsid w:val="00D57FA3"/>
    <w:rsid w:val="00D65D8D"/>
    <w:rsid w:val="00D84787"/>
    <w:rsid w:val="00D84E57"/>
    <w:rsid w:val="00DA507D"/>
    <w:rsid w:val="00DD2D33"/>
    <w:rsid w:val="00DE0557"/>
    <w:rsid w:val="00DF3381"/>
    <w:rsid w:val="00E02FF7"/>
    <w:rsid w:val="00E04052"/>
    <w:rsid w:val="00E0552E"/>
    <w:rsid w:val="00E211C7"/>
    <w:rsid w:val="00E43417"/>
    <w:rsid w:val="00E51AD8"/>
    <w:rsid w:val="00E56E5E"/>
    <w:rsid w:val="00E652C0"/>
    <w:rsid w:val="00E84589"/>
    <w:rsid w:val="00E86568"/>
    <w:rsid w:val="00E91226"/>
    <w:rsid w:val="00EA650B"/>
    <w:rsid w:val="00EC0D84"/>
    <w:rsid w:val="00ED15D7"/>
    <w:rsid w:val="00ED60C7"/>
    <w:rsid w:val="00EE73E0"/>
    <w:rsid w:val="00F1019A"/>
    <w:rsid w:val="00F14386"/>
    <w:rsid w:val="00F17D2D"/>
    <w:rsid w:val="00F20369"/>
    <w:rsid w:val="00F21000"/>
    <w:rsid w:val="00F21E64"/>
    <w:rsid w:val="00F26182"/>
    <w:rsid w:val="00F44CFF"/>
    <w:rsid w:val="00F45C81"/>
    <w:rsid w:val="00F57B98"/>
    <w:rsid w:val="00F7146E"/>
    <w:rsid w:val="00F73A56"/>
    <w:rsid w:val="00F7611F"/>
    <w:rsid w:val="00F82E79"/>
    <w:rsid w:val="00F911E5"/>
    <w:rsid w:val="00F957E2"/>
    <w:rsid w:val="00F968C1"/>
    <w:rsid w:val="00F97D19"/>
    <w:rsid w:val="00FC2DC5"/>
    <w:rsid w:val="00FD1022"/>
    <w:rsid w:val="00FE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8AD2D"/>
  <w15:chartTrackingRefBased/>
  <w15:docId w15:val="{58AB4232-2200-4ADE-8A8D-C781E398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A6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6529"/>
  </w:style>
  <w:style w:type="paragraph" w:styleId="Voettekst">
    <w:name w:val="footer"/>
    <w:basedOn w:val="Standaard"/>
    <w:link w:val="VoettekstChar"/>
    <w:uiPriority w:val="99"/>
    <w:unhideWhenUsed/>
    <w:rsid w:val="002A6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6529"/>
  </w:style>
  <w:style w:type="paragraph" w:styleId="Lijstalinea">
    <w:name w:val="List Paragraph"/>
    <w:basedOn w:val="Standaard"/>
    <w:uiPriority w:val="34"/>
    <w:qFormat/>
    <w:rsid w:val="000173F1"/>
    <w:pPr>
      <w:ind w:left="720"/>
      <w:contextualSpacing/>
    </w:pPr>
  </w:style>
  <w:style w:type="table" w:styleId="Tabelraster">
    <w:name w:val="Table Grid"/>
    <w:basedOn w:val="Standaardtabel"/>
    <w:uiPriority w:val="39"/>
    <w:rsid w:val="00017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27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7370"/>
    <w:rPr>
      <w:rFonts w:ascii="Segoe UI" w:hAnsi="Segoe UI" w:cs="Segoe UI"/>
      <w:sz w:val="18"/>
      <w:szCs w:val="18"/>
    </w:rPr>
  </w:style>
  <w:style w:type="paragraph" w:customStyle="1" w:styleId="xdefault">
    <w:name w:val="x_default"/>
    <w:basedOn w:val="Standaard"/>
    <w:rsid w:val="00B5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msonormal">
    <w:name w:val="x_msonormal"/>
    <w:basedOn w:val="Standaard"/>
    <w:rsid w:val="00B5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B54EF2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4EF2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187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187BBB"/>
  </w:style>
  <w:style w:type="character" w:customStyle="1" w:styleId="eop">
    <w:name w:val="eop"/>
    <w:basedOn w:val="Standaardalinea-lettertype"/>
    <w:rsid w:val="00187BBB"/>
  </w:style>
  <w:style w:type="paragraph" w:styleId="Geenafstand">
    <w:name w:val="No Spacing"/>
    <w:uiPriority w:val="1"/>
    <w:qFormat/>
    <w:rsid w:val="005912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099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7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2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2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8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5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7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9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9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5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18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6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4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1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0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3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9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0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9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0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9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8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1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5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1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3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2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6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3AAD7E0B0B046ADF2D6BA381A2B91" ma:contentTypeVersion="6" ma:contentTypeDescription="Een nieuw document maken." ma:contentTypeScope="" ma:versionID="ac37bf9d116bbe774ad1575258bc3104">
  <xsd:schema xmlns:xsd="http://www.w3.org/2001/XMLSchema" xmlns:xs="http://www.w3.org/2001/XMLSchema" xmlns:p="http://schemas.microsoft.com/office/2006/metadata/properties" xmlns:ns2="c32abb0f-58fc-47cf-8a68-e0e1b5fe90b8" xmlns:ns3="dce7a101-0ec6-43a0-ba28-11dd55ed9ec8" targetNamespace="http://schemas.microsoft.com/office/2006/metadata/properties" ma:root="true" ma:fieldsID="0cf7e20494cf37115a9f0fb5677afc93" ns2:_="" ns3:_="">
    <xsd:import namespace="c32abb0f-58fc-47cf-8a68-e0e1b5fe90b8"/>
    <xsd:import namespace="dce7a101-0ec6-43a0-ba28-11dd55ed9e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abb0f-58fc-47cf-8a68-e0e1b5fe90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a101-0ec6-43a0-ba28-11dd55ed9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B34AF2-9A4C-4688-9217-F08A3F0A4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5DE4A-8F4D-4D4C-9503-6A3BA8058542}">
  <ds:schemaRefs>
    <ds:schemaRef ds:uri="http://schemas.microsoft.com/office/2006/metadata/properties"/>
    <ds:schemaRef ds:uri="http://schemas.microsoft.com/office/infopath/2007/PartnerControls"/>
    <ds:schemaRef ds:uri="dce7a101-0ec6-43a0-ba28-11dd55ed9ec8"/>
    <ds:schemaRef ds:uri="c32abb0f-58fc-47cf-8a68-e0e1b5fe90b8"/>
  </ds:schemaRefs>
</ds:datastoreItem>
</file>

<file path=customXml/itemProps3.xml><?xml version="1.0" encoding="utf-8"?>
<ds:datastoreItem xmlns:ds="http://schemas.openxmlformats.org/officeDocument/2006/customXml" ds:itemID="{2BB8D299-A929-499E-B490-210B8C2395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712</Words>
  <Characters>3919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Ordelmans</dc:creator>
  <cp:keywords/>
  <dc:description/>
  <cp:lastModifiedBy>Manenschijn, Saskia</cp:lastModifiedBy>
  <cp:revision>84</cp:revision>
  <cp:lastPrinted>2020-09-14T16:44:00Z</cp:lastPrinted>
  <dcterms:created xsi:type="dcterms:W3CDTF">2025-04-07T17:18:00Z</dcterms:created>
  <dcterms:modified xsi:type="dcterms:W3CDTF">2025-04-07T19:23:00Z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0x0101000B03AAD7E0B0B046ADF2D6BA381A2B91</vt:lpwstr>
  </property>
  <property fmtid="{D5CDD505-2E9C-101B-9397-08002B2CF9AE}" pid="3" name="MediaServiceImageTags">
    <vt:lpwstr/>
  </property>
</Properties>
</file>